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Default="00401360"/>
    <w:p w:rsidR="009A0048" w:rsidRPr="009A0048" w:rsidRDefault="009A0048">
      <w:pPr>
        <w:rPr>
          <w:rFonts w:ascii="Comic Sans MS" w:hAnsi="Comic Sans MS"/>
          <w:b/>
          <w:sz w:val="40"/>
          <w:szCs w:val="40"/>
        </w:rPr>
      </w:pPr>
      <w:r w:rsidRPr="009A0048">
        <w:rPr>
          <w:rFonts w:ascii="Comic Sans MS" w:hAnsi="Comic Sans MS"/>
          <w:sz w:val="40"/>
          <w:szCs w:val="40"/>
        </w:rPr>
        <w:t xml:space="preserve">La maladie de </w:t>
      </w:r>
      <w:r w:rsidRPr="009A0048">
        <w:rPr>
          <w:rFonts w:ascii="Comic Sans MS" w:hAnsi="Comic Sans MS"/>
          <w:b/>
          <w:sz w:val="40"/>
          <w:szCs w:val="40"/>
        </w:rPr>
        <w:t>Raynaud</w:t>
      </w:r>
    </w:p>
    <w:p w:rsidR="009A0048" w:rsidRDefault="009A0048">
      <w:pPr>
        <w:rPr>
          <w:rFonts w:ascii="Comic Sans MS" w:hAnsi="Comic Sans MS"/>
          <w:sz w:val="40"/>
          <w:szCs w:val="40"/>
        </w:rPr>
      </w:pPr>
    </w:p>
    <w:p w:rsidR="009A0048" w:rsidRPr="009A0048" w:rsidRDefault="009A0048">
      <w:pPr>
        <w:rPr>
          <w:rFonts w:ascii="Comic Sans MS" w:hAnsi="Comic Sans MS"/>
          <w:sz w:val="28"/>
          <w:szCs w:val="28"/>
        </w:rPr>
      </w:pPr>
      <w:r w:rsidRPr="0086489C">
        <w:rPr>
          <w:rFonts w:ascii="Comic Sans MS" w:hAnsi="Comic Sans MS"/>
          <w:b/>
          <w:sz w:val="28"/>
          <w:szCs w:val="28"/>
        </w:rPr>
        <w:t xml:space="preserve">La maladie de Raynaud </w:t>
      </w:r>
      <w:r w:rsidRPr="009A0048">
        <w:rPr>
          <w:rFonts w:ascii="Comic Sans MS" w:hAnsi="Comic Sans MS"/>
          <w:sz w:val="28"/>
          <w:szCs w:val="28"/>
        </w:rPr>
        <w:t>ou le Syndrome de</w:t>
      </w:r>
    </w:p>
    <w:p w:rsidR="009A0048" w:rsidRDefault="009A0048">
      <w:pPr>
        <w:rPr>
          <w:rFonts w:ascii="Comic Sans MS" w:hAnsi="Comic Sans MS"/>
          <w:sz w:val="28"/>
          <w:szCs w:val="28"/>
        </w:rPr>
      </w:pPr>
      <w:r w:rsidRPr="009A0048">
        <w:rPr>
          <w:rFonts w:ascii="Comic Sans MS" w:hAnsi="Comic Sans MS"/>
          <w:sz w:val="28"/>
          <w:szCs w:val="28"/>
        </w:rPr>
        <w:t>Raynaud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sont</w:t>
      </w:r>
      <w:proofErr w:type="gramEnd"/>
      <w:r>
        <w:rPr>
          <w:rFonts w:ascii="Comic Sans MS" w:hAnsi="Comic Sans MS"/>
          <w:sz w:val="28"/>
          <w:szCs w:val="28"/>
        </w:rPr>
        <w:t xml:space="preserve"> deux affections légèrement différentes. </w:t>
      </w:r>
    </w:p>
    <w:p w:rsidR="009A0048" w:rsidRDefault="009A0048">
      <w:pPr>
        <w:rPr>
          <w:rFonts w:ascii="Comic Sans MS" w:hAnsi="Comic Sans MS"/>
          <w:sz w:val="28"/>
          <w:szCs w:val="28"/>
        </w:rPr>
      </w:pPr>
      <w:r w:rsidRPr="009A0048">
        <w:rPr>
          <w:rFonts w:ascii="Comic Sans MS" w:hAnsi="Comic Sans MS"/>
          <w:sz w:val="28"/>
          <w:szCs w:val="28"/>
        </w:rPr>
        <w:t xml:space="preserve">Il s’agit d’un trouble </w:t>
      </w:r>
      <w:r>
        <w:rPr>
          <w:rFonts w:ascii="Comic Sans MS" w:hAnsi="Comic Sans MS"/>
          <w:sz w:val="28"/>
          <w:szCs w:val="28"/>
        </w:rPr>
        <w:t>de la circulation</w:t>
      </w:r>
    </w:p>
    <w:p w:rsidR="009A0048" w:rsidRDefault="00864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-716915</wp:posOffset>
            </wp:positionV>
            <wp:extent cx="2894330" cy="2009775"/>
            <wp:effectExtent l="19050" t="0" r="1270" b="0"/>
            <wp:wrapNone/>
            <wp:docPr id="1" name="Image 0" descr="rh053_raynau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053_raynaud_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A0048">
        <w:rPr>
          <w:rFonts w:ascii="Comic Sans MS" w:hAnsi="Comic Sans MS"/>
          <w:sz w:val="28"/>
          <w:szCs w:val="28"/>
        </w:rPr>
        <w:t>sanguine</w:t>
      </w:r>
      <w:proofErr w:type="gramEnd"/>
      <w:r w:rsidR="009A0048">
        <w:rPr>
          <w:rFonts w:ascii="Comic Sans MS" w:hAnsi="Comic Sans MS"/>
          <w:sz w:val="28"/>
          <w:szCs w:val="28"/>
        </w:rPr>
        <w:t>, les extrémités deviennent</w:t>
      </w:r>
    </w:p>
    <w:p w:rsidR="009A0048" w:rsidRDefault="009A004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froides</w:t>
      </w:r>
      <w:proofErr w:type="gramEnd"/>
      <w:r>
        <w:rPr>
          <w:rFonts w:ascii="Comic Sans MS" w:hAnsi="Comic Sans MS"/>
          <w:sz w:val="28"/>
          <w:szCs w:val="28"/>
        </w:rPr>
        <w:t>, douloureuses et prennent une</w:t>
      </w:r>
    </w:p>
    <w:p w:rsidR="009A0048" w:rsidRDefault="009A004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couleur</w:t>
      </w:r>
      <w:proofErr w:type="gramEnd"/>
      <w:r>
        <w:rPr>
          <w:rFonts w:ascii="Comic Sans MS" w:hAnsi="Comic Sans MS"/>
          <w:sz w:val="28"/>
          <w:szCs w:val="28"/>
        </w:rPr>
        <w:t xml:space="preserve"> blanchâtre allant jusqu’au bleu.</w:t>
      </w:r>
    </w:p>
    <w:p w:rsidR="009A0048" w:rsidRDefault="00864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A0048">
        <w:rPr>
          <w:rFonts w:ascii="Comic Sans MS" w:hAnsi="Comic Sans MS"/>
          <w:sz w:val="28"/>
          <w:szCs w:val="28"/>
        </w:rPr>
        <w:t>ouchant le nez, les doigts, les orteils.</w:t>
      </w:r>
    </w:p>
    <w:p w:rsidR="0086489C" w:rsidRDefault="0086489C">
      <w:pPr>
        <w:rPr>
          <w:rFonts w:ascii="Comic Sans MS" w:hAnsi="Comic Sans MS"/>
          <w:sz w:val="28"/>
          <w:szCs w:val="28"/>
        </w:rPr>
      </w:pPr>
      <w:r w:rsidRPr="0086489C">
        <w:rPr>
          <w:rFonts w:ascii="Comic Sans MS" w:hAnsi="Comic Sans MS"/>
          <w:b/>
          <w:sz w:val="28"/>
          <w:szCs w:val="28"/>
        </w:rPr>
        <w:t>La maladie de Raynaud</w:t>
      </w:r>
      <w:r w:rsidR="00606B04">
        <w:rPr>
          <w:rFonts w:ascii="Comic Sans MS" w:hAnsi="Comic Sans MS"/>
          <w:sz w:val="28"/>
          <w:szCs w:val="28"/>
        </w:rPr>
        <w:t xml:space="preserve"> touche plus fréquemment les femmes de 15</w:t>
      </w:r>
      <w:r>
        <w:rPr>
          <w:rFonts w:ascii="Comic Sans MS" w:hAnsi="Comic Sans MS"/>
          <w:sz w:val="28"/>
          <w:szCs w:val="28"/>
        </w:rPr>
        <w:t xml:space="preserve"> à 30 ans. La maladie disparait d’elle-même.</w:t>
      </w:r>
    </w:p>
    <w:p w:rsidR="0086489C" w:rsidRDefault="0086489C">
      <w:pPr>
        <w:rPr>
          <w:rFonts w:ascii="Comic Sans MS" w:hAnsi="Comic Sans MS"/>
          <w:sz w:val="28"/>
          <w:szCs w:val="28"/>
        </w:rPr>
      </w:pPr>
      <w:r w:rsidRPr="0086489C">
        <w:rPr>
          <w:rFonts w:ascii="Comic Sans MS" w:hAnsi="Comic Sans MS"/>
          <w:b/>
          <w:sz w:val="28"/>
          <w:szCs w:val="28"/>
        </w:rPr>
        <w:t>Le syndrome de Raynaud</w:t>
      </w:r>
      <w:r>
        <w:rPr>
          <w:rFonts w:ascii="Comic Sans MS" w:hAnsi="Comic Sans MS"/>
          <w:sz w:val="28"/>
          <w:szCs w:val="28"/>
        </w:rPr>
        <w:t xml:space="preserve"> est un phénomène plus rare et plus sévère. Le syndrome atteint les vaisseaux sa</w:t>
      </w:r>
      <w:r w:rsidR="00606B04">
        <w:rPr>
          <w:rFonts w:ascii="Comic Sans MS" w:hAnsi="Comic Sans MS"/>
          <w:sz w:val="28"/>
          <w:szCs w:val="28"/>
        </w:rPr>
        <w:t>nguins (sclérodermie) le suivi s</w:t>
      </w:r>
      <w:r>
        <w:rPr>
          <w:rFonts w:ascii="Comic Sans MS" w:hAnsi="Comic Sans MS"/>
          <w:sz w:val="28"/>
          <w:szCs w:val="28"/>
        </w:rPr>
        <w:t xml:space="preserve">e fait en rhumatologie. Ce </w:t>
      </w:r>
      <w:r w:rsidRPr="0086489C">
        <w:rPr>
          <w:rFonts w:ascii="Comic Sans MS" w:hAnsi="Comic Sans MS"/>
          <w:b/>
          <w:sz w:val="28"/>
          <w:szCs w:val="28"/>
        </w:rPr>
        <w:t>syndrome</w:t>
      </w:r>
      <w:r>
        <w:rPr>
          <w:rFonts w:ascii="Comic Sans MS" w:hAnsi="Comic Sans MS"/>
          <w:sz w:val="28"/>
          <w:szCs w:val="28"/>
        </w:rPr>
        <w:t xml:space="preserve"> peut entrainer la déformation des doigts et des orteils.</w:t>
      </w:r>
    </w:p>
    <w:p w:rsidR="0086489C" w:rsidRDefault="00864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Concernant la </w:t>
      </w:r>
      <w:r w:rsidRPr="00606B04">
        <w:rPr>
          <w:rFonts w:ascii="Comic Sans MS" w:hAnsi="Comic Sans MS"/>
          <w:b/>
          <w:sz w:val="28"/>
          <w:szCs w:val="28"/>
        </w:rPr>
        <w:t xml:space="preserve">maladie de Raynaud </w:t>
      </w:r>
      <w:r>
        <w:rPr>
          <w:rFonts w:ascii="Comic Sans MS" w:hAnsi="Comic Sans MS"/>
          <w:sz w:val="28"/>
          <w:szCs w:val="28"/>
        </w:rPr>
        <w:t>il n’existe pas vraiment de traitements allopathiques.</w:t>
      </w:r>
    </w:p>
    <w:p w:rsidR="0086489C" w:rsidRDefault="0086489C">
      <w:pPr>
        <w:rPr>
          <w:rFonts w:ascii="Comic Sans MS" w:hAnsi="Comic Sans MS"/>
          <w:sz w:val="28"/>
          <w:szCs w:val="28"/>
        </w:rPr>
      </w:pPr>
      <w:r w:rsidRPr="0084268C">
        <w:rPr>
          <w:rFonts w:ascii="Comic Sans MS" w:hAnsi="Comic Sans MS"/>
          <w:b/>
          <w:color w:val="76923C" w:themeColor="accent3" w:themeShade="BF"/>
          <w:sz w:val="28"/>
          <w:szCs w:val="28"/>
        </w:rPr>
        <w:t>La Phytothérapie</w:t>
      </w:r>
      <w:r>
        <w:rPr>
          <w:rFonts w:ascii="Comic Sans MS" w:hAnsi="Comic Sans MS"/>
          <w:sz w:val="28"/>
          <w:szCs w:val="28"/>
        </w:rPr>
        <w:t xml:space="preserve"> peut être une excellente solution naturelle.</w:t>
      </w:r>
    </w:p>
    <w:p w:rsidR="0086489C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Voici la liste de plantes qui améliorent le système circulatoire.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86489C" w:rsidRDefault="0086489C">
      <w:pPr>
        <w:rPr>
          <w:rFonts w:ascii="Comic Sans MS" w:hAnsi="Comic Sans MS"/>
          <w:sz w:val="28"/>
          <w:szCs w:val="28"/>
        </w:rPr>
      </w:pPr>
    </w:p>
    <w:p w:rsidR="0086489C" w:rsidRDefault="0086489C">
      <w:pPr>
        <w:rPr>
          <w:rFonts w:ascii="Comic Sans MS" w:hAnsi="Comic Sans MS"/>
          <w:sz w:val="28"/>
          <w:szCs w:val="28"/>
        </w:rPr>
      </w:pPr>
    </w:p>
    <w:p w:rsidR="0086489C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vigne rouge : en</w:t>
      </w:r>
      <w:r w:rsidR="0084268C">
        <w:rPr>
          <w:rFonts w:ascii="Comic Sans MS" w:hAnsi="Comic Sans MS"/>
          <w:sz w:val="28"/>
          <w:szCs w:val="28"/>
        </w:rPr>
        <w:t xml:space="preserve"> gélule</w:t>
      </w:r>
      <w:r>
        <w:rPr>
          <w:rFonts w:ascii="Comic Sans MS" w:hAnsi="Comic Sans MS"/>
          <w:sz w:val="28"/>
          <w:szCs w:val="28"/>
        </w:rPr>
        <w:t xml:space="preserve"> ou en tisane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racine de petit Houx</w:t>
      </w:r>
      <w:r w:rsidR="0084268C">
        <w:rPr>
          <w:rFonts w:ascii="Comic Sans MS" w:hAnsi="Comic Sans MS"/>
          <w:sz w:val="28"/>
          <w:szCs w:val="28"/>
        </w:rPr>
        <w:t> : Teinture mère, tisane ou en gélule</w:t>
      </w:r>
    </w:p>
    <w:p w:rsidR="002606A1" w:rsidRPr="0084268C" w:rsidRDefault="002606A1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L’écorce de Marron d’Inde</w:t>
      </w:r>
      <w:r w:rsidR="0084268C">
        <w:rPr>
          <w:rFonts w:ascii="Comic Sans MS" w:hAnsi="Comic Sans MS"/>
          <w:sz w:val="28"/>
          <w:szCs w:val="28"/>
        </w:rPr>
        <w:t xml:space="preserve"> : Tisane ou décoction </w:t>
      </w:r>
      <w:r w:rsidR="0084268C" w:rsidRPr="0084268C">
        <w:rPr>
          <w:rFonts w:ascii="Comic Sans MS" w:hAnsi="Comic Sans MS"/>
          <w:i/>
          <w:color w:val="FF0000"/>
          <w:sz w:val="16"/>
          <w:szCs w:val="16"/>
        </w:rPr>
        <w:sym w:font="Wingdings 3" w:char="F070"/>
      </w:r>
      <w:r w:rsidR="0084268C" w:rsidRPr="0084268C">
        <w:rPr>
          <w:rFonts w:ascii="Comic Sans MS" w:hAnsi="Comic Sans MS"/>
          <w:i/>
          <w:color w:val="FF0000"/>
          <w:sz w:val="16"/>
          <w:szCs w:val="16"/>
        </w:rPr>
        <w:t>contre indiqué femmes  enceintes</w:t>
      </w:r>
    </w:p>
    <w:p w:rsidR="002606A1" w:rsidRDefault="00606B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bougeon</w:t>
      </w:r>
      <w:r w:rsidR="002606A1">
        <w:rPr>
          <w:rFonts w:ascii="Comic Sans MS" w:hAnsi="Comic Sans MS"/>
          <w:sz w:val="28"/>
          <w:szCs w:val="28"/>
        </w:rPr>
        <w:t xml:space="preserve"> de Châtaignier</w:t>
      </w:r>
      <w:r w:rsidR="0084268C">
        <w:rPr>
          <w:rFonts w:ascii="Comic Sans MS" w:hAnsi="Comic Sans MS"/>
          <w:sz w:val="28"/>
          <w:szCs w:val="28"/>
        </w:rPr>
        <w:t xml:space="preserve"> : macérât 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2606A1" w:rsidRPr="0084268C" w:rsidRDefault="002606A1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84268C">
        <w:rPr>
          <w:rFonts w:ascii="Comic Sans MS" w:hAnsi="Comic Sans MS"/>
          <w:b/>
          <w:color w:val="548DD4" w:themeColor="text2" w:themeTint="99"/>
          <w:sz w:val="28"/>
          <w:szCs w:val="28"/>
        </w:rPr>
        <w:t>En Aromathérapie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 w:rsidRPr="002606A1">
        <w:rPr>
          <w:rFonts w:ascii="Comic Sans MS" w:hAnsi="Comic Sans MS"/>
          <w:sz w:val="28"/>
          <w:szCs w:val="28"/>
        </w:rPr>
        <w:t xml:space="preserve">L’huile essentielle </w:t>
      </w:r>
      <w:r w:rsidR="0084268C">
        <w:rPr>
          <w:rFonts w:ascii="Comic Sans MS" w:hAnsi="Comic Sans MS"/>
          <w:sz w:val="28"/>
          <w:szCs w:val="28"/>
        </w:rPr>
        <w:t>de lentisque pistachier à</w:t>
      </w:r>
      <w:r>
        <w:rPr>
          <w:rFonts w:ascii="Comic Sans MS" w:hAnsi="Comic Sans MS"/>
          <w:sz w:val="28"/>
          <w:szCs w:val="28"/>
        </w:rPr>
        <w:t xml:space="preserve"> mélanger dans une huile végétale.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L’huile de Romarin à </w:t>
      </w:r>
      <w:proofErr w:type="spellStart"/>
      <w:r>
        <w:rPr>
          <w:rFonts w:ascii="Comic Sans MS" w:hAnsi="Comic Sans MS"/>
          <w:sz w:val="28"/>
          <w:szCs w:val="28"/>
        </w:rPr>
        <w:t>Cinéole</w:t>
      </w:r>
      <w:proofErr w:type="spellEnd"/>
      <w:r>
        <w:rPr>
          <w:rFonts w:ascii="Comic Sans MS" w:hAnsi="Comic Sans MS"/>
          <w:sz w:val="28"/>
          <w:szCs w:val="28"/>
        </w:rPr>
        <w:t xml:space="preserve"> a un effet incontestable.</w:t>
      </w:r>
    </w:p>
    <w:p w:rsidR="0084268C" w:rsidRDefault="0084268C">
      <w:pPr>
        <w:rPr>
          <w:rFonts w:ascii="Comic Sans MS" w:hAnsi="Comic Sans MS"/>
          <w:sz w:val="28"/>
          <w:szCs w:val="28"/>
        </w:rPr>
      </w:pPr>
    </w:p>
    <w:p w:rsidR="002606A1" w:rsidRPr="0084268C" w:rsidRDefault="002606A1">
      <w:pPr>
        <w:rPr>
          <w:rFonts w:ascii="Comic Sans MS" w:hAnsi="Comic Sans MS"/>
          <w:b/>
          <w:color w:val="F79646" w:themeColor="accent6"/>
          <w:sz w:val="28"/>
          <w:szCs w:val="28"/>
        </w:rPr>
      </w:pPr>
      <w:r w:rsidRPr="0084268C">
        <w:rPr>
          <w:rFonts w:ascii="Comic Sans MS" w:hAnsi="Comic Sans MS"/>
          <w:b/>
          <w:color w:val="F79646" w:themeColor="accent6"/>
          <w:sz w:val="28"/>
          <w:szCs w:val="28"/>
        </w:rPr>
        <w:t>Diététique Ayurvédique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 w:rsidRPr="002606A1">
        <w:rPr>
          <w:rFonts w:ascii="Comic Sans MS" w:hAnsi="Comic Sans MS"/>
          <w:sz w:val="28"/>
          <w:szCs w:val="28"/>
        </w:rPr>
        <w:t>Les aliments favorisants une bonne circulation sanguine sont riches en vitamines C</w:t>
      </w:r>
      <w:r>
        <w:rPr>
          <w:rFonts w:ascii="Comic Sans MS" w:hAnsi="Comic Sans MS"/>
          <w:sz w:val="28"/>
          <w:szCs w:val="28"/>
        </w:rPr>
        <w:t xml:space="preserve"> et bio flavonoïdes.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 cassis, le</w:t>
      </w:r>
      <w:r w:rsidR="0084268C">
        <w:rPr>
          <w:rFonts w:ascii="Comic Sans MS" w:hAnsi="Comic Sans MS"/>
          <w:sz w:val="28"/>
          <w:szCs w:val="28"/>
        </w:rPr>
        <w:t xml:space="preserve"> kiwi, l’</w:t>
      </w:r>
      <w:r>
        <w:rPr>
          <w:rFonts w:ascii="Comic Sans MS" w:hAnsi="Comic Sans MS"/>
          <w:sz w:val="28"/>
          <w:szCs w:val="28"/>
        </w:rPr>
        <w:t>orange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 persil, le poivron, l’oseille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-le gingembre, le curcuma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Limiter le sel et éviter le lait de vache et les fromages.</w:t>
      </w: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2606A1" w:rsidRPr="002606A1" w:rsidRDefault="002606A1">
      <w:pPr>
        <w:rPr>
          <w:rFonts w:ascii="Comic Sans MS" w:hAnsi="Comic Sans MS"/>
          <w:sz w:val="28"/>
          <w:szCs w:val="28"/>
        </w:rPr>
      </w:pPr>
    </w:p>
    <w:p w:rsidR="002606A1" w:rsidRDefault="002606A1">
      <w:pPr>
        <w:rPr>
          <w:rFonts w:ascii="Comic Sans MS" w:hAnsi="Comic Sans MS"/>
          <w:sz w:val="28"/>
          <w:szCs w:val="28"/>
        </w:rPr>
      </w:pPr>
    </w:p>
    <w:p w:rsidR="009A0048" w:rsidRPr="009A0048" w:rsidRDefault="009A0048">
      <w:pPr>
        <w:rPr>
          <w:rFonts w:ascii="Comic Sans MS" w:hAnsi="Comic Sans MS"/>
          <w:sz w:val="28"/>
          <w:szCs w:val="28"/>
        </w:rPr>
      </w:pPr>
    </w:p>
    <w:sectPr w:rsidR="009A0048" w:rsidRPr="009A0048" w:rsidSect="0040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0048"/>
    <w:rsid w:val="00235814"/>
    <w:rsid w:val="002606A1"/>
    <w:rsid w:val="00401360"/>
    <w:rsid w:val="00606B04"/>
    <w:rsid w:val="0084268C"/>
    <w:rsid w:val="0086489C"/>
    <w:rsid w:val="009A0048"/>
    <w:rsid w:val="00D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2021-03-05T15:45:00Z</dcterms:created>
  <dcterms:modified xsi:type="dcterms:W3CDTF">2021-03-06T16:12:00Z</dcterms:modified>
</cp:coreProperties>
</file>